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 w:rsidR="003672C9">
              <w:rPr>
                <w:b/>
                <w:lang w:val="en-US"/>
              </w:rPr>
              <w:t>В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715C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7715C9">
              <w:rPr>
                <w:b/>
              </w:rPr>
              <w:t>2265519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715C9" w:rsidRPr="007715C9">
        <w:rPr>
          <w:b/>
        </w:rPr>
        <w:t>ЭПРА EZ-PLUS 4х18 OSRAM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 xml:space="preserve">Технические требования и характеристики </w:t>
      </w:r>
      <w:r w:rsidR="007715C9">
        <w:rPr>
          <w:bCs/>
        </w:rPr>
        <w:t>пускорегулирующих аппаратов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3672C9" w:rsidRDefault="003672C9" w:rsidP="00FE6358">
            <w:pPr>
              <w:jc w:val="center"/>
              <w:rPr>
                <w:color w:val="000000"/>
                <w:lang w:val="en-US"/>
              </w:rPr>
            </w:pPr>
            <w:r w:rsidRPr="003672C9">
              <w:t>ЭПРА</w:t>
            </w:r>
            <w:r w:rsidRPr="003672C9">
              <w:rPr>
                <w:lang w:val="en-US"/>
              </w:rPr>
              <w:t xml:space="preserve"> EZ-PLUS 4</w:t>
            </w:r>
            <w:r w:rsidRPr="003672C9">
              <w:t>х</w:t>
            </w:r>
            <w:r w:rsidRPr="003672C9">
              <w:rPr>
                <w:lang w:val="en-US"/>
              </w:rPr>
              <w:t>18 OSRAM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24026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24026B">
              <w:t>формирования электроимпульса для</w:t>
            </w:r>
            <w:bookmarkStart w:id="0" w:name="_GoBack"/>
            <w:bookmarkEnd w:id="0"/>
            <w:r w:rsidR="007715C9">
              <w:t xml:space="preserve"> </w:t>
            </w:r>
            <w:r w:rsidR="008D1DAB">
              <w:t>поджига</w:t>
            </w:r>
            <w:r w:rsidR="007715C9">
              <w:t xml:space="preserve"> и регулирования горения </w:t>
            </w:r>
            <w:r w:rsidR="008D1DAB">
              <w:t xml:space="preserve">газоразрядных </w:t>
            </w:r>
            <w:r w:rsidR="007715C9">
              <w:t>ламп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672C9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715C9">
              <w:rPr>
                <w:color w:val="000000"/>
              </w:rPr>
              <w:t>1</w:t>
            </w:r>
            <w:r w:rsidR="003672C9">
              <w:rPr>
                <w:color w:val="000000"/>
              </w:rPr>
              <w:t>8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640A2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640A25">
              <w:rPr>
                <w:color w:val="000000"/>
              </w:rPr>
              <w:t>газоразрядные лампы дневного света</w:t>
            </w:r>
          </w:p>
        </w:tc>
      </w:tr>
      <w:tr w:rsidR="00367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2C9" w:rsidRPr="00833833" w:rsidRDefault="00367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2C9" w:rsidRDefault="003672C9" w:rsidP="007715C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включения лампы – мгновенный </w:t>
            </w:r>
          </w:p>
        </w:tc>
      </w:tr>
      <w:tr w:rsidR="007715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C9" w:rsidRPr="00833833" w:rsidRDefault="007715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5C9" w:rsidRDefault="007715C9" w:rsidP="007715C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ламп – 4 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672C9" w:rsidP="00D80E7C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Требования техники безопасности – </w:t>
            </w:r>
            <w:r>
              <w:t>ЕН 61347-2-3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7715C9">
        <w:rPr>
          <w:bCs/>
          <w:sz w:val="24"/>
          <w:szCs w:val="24"/>
        </w:rPr>
        <w:t>пускорегулирующие аппараты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7715C9">
        <w:rPr>
          <w:bCs/>
          <w:sz w:val="24"/>
          <w:szCs w:val="24"/>
        </w:rPr>
        <w:t>пускорегулирующих аппаратов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7715C9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Пускорегулирующие аппараты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FD258F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7715C9">
        <w:rPr>
          <w:bCs/>
          <w:sz w:val="24"/>
          <w:szCs w:val="24"/>
        </w:rPr>
        <w:t>изделий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7715C9">
        <w:rPr>
          <w:bCs/>
          <w:sz w:val="24"/>
          <w:szCs w:val="24"/>
        </w:rPr>
        <w:t>изделий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7715C9">
        <w:rPr>
          <w:bCs/>
        </w:rPr>
        <w:t>изделия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</w:t>
      </w:r>
      <w:r w:rsidR="00830CE0" w:rsidRPr="00D618BD">
        <w:rPr>
          <w:bCs/>
        </w:rPr>
        <w:lastRenderedPageBreak/>
        <w:t xml:space="preserve">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7715C9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Аппараты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Упаковка, маркировка, транспортирование, условия и сроки хранения </w:t>
      </w:r>
      <w:r w:rsidR="007715C9">
        <w:rPr>
          <w:bCs/>
        </w:rPr>
        <w:t>аппаратов</w:t>
      </w:r>
      <w:r w:rsidRPr="008E4429">
        <w:rPr>
          <w:bCs/>
        </w:rPr>
        <w:t xml:space="preserve">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7715C9" w:rsidP="008E4429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Продукция </w:t>
      </w:r>
      <w:r w:rsidR="008E4429" w:rsidRPr="008E4429">
        <w:rPr>
          <w:bCs/>
        </w:rPr>
        <w:t>должн</w:t>
      </w:r>
      <w:r>
        <w:rPr>
          <w:bCs/>
        </w:rPr>
        <w:t>а</w:t>
      </w:r>
      <w:r w:rsidR="008E4429" w:rsidRPr="008E4429">
        <w:rPr>
          <w:bCs/>
        </w:rPr>
        <w:t xml:space="preserve">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7715C9">
        <w:rPr>
          <w:bCs/>
        </w:rPr>
        <w:t>продукции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58F" w:rsidRDefault="00FD258F">
      <w:r>
        <w:separator/>
      </w:r>
    </w:p>
  </w:endnote>
  <w:endnote w:type="continuationSeparator" w:id="0">
    <w:p w:rsidR="00FD258F" w:rsidRDefault="00FD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4026B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58F" w:rsidRDefault="00FD258F">
      <w:r>
        <w:separator/>
      </w:r>
    </w:p>
  </w:footnote>
  <w:footnote w:type="continuationSeparator" w:id="0">
    <w:p w:rsidR="00FD258F" w:rsidRDefault="00FD2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26B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672C9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0A25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13BE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15C9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1DAB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06BC4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242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258F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636661F-6C2B-4024-9781-762CA7E0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5D57A-E699-4E89-82B4-E30541F1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5</cp:revision>
  <cp:lastPrinted>2009-10-15T06:49:00Z</cp:lastPrinted>
  <dcterms:created xsi:type="dcterms:W3CDTF">2017-09-23T12:27:00Z</dcterms:created>
  <dcterms:modified xsi:type="dcterms:W3CDTF">2017-09-23T12:40:00Z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